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791" w:type="dxa"/>
        <w:tblLook w:val="04A0" w:firstRow="1" w:lastRow="0" w:firstColumn="1" w:lastColumn="0" w:noHBand="0" w:noVBand="1"/>
      </w:tblPr>
      <w:tblGrid>
        <w:gridCol w:w="660"/>
        <w:gridCol w:w="4018"/>
        <w:gridCol w:w="1460"/>
        <w:gridCol w:w="1801"/>
        <w:gridCol w:w="1417"/>
        <w:gridCol w:w="1052"/>
        <w:gridCol w:w="1215"/>
        <w:gridCol w:w="1159"/>
        <w:gridCol w:w="1009"/>
      </w:tblGrid>
      <w:tr w:rsidR="00785D93" w:rsidRPr="00494876" w:rsidTr="00B2790B">
        <w:trPr>
          <w:trHeight w:val="375"/>
        </w:trPr>
        <w:tc>
          <w:tcPr>
            <w:tcW w:w="13791" w:type="dxa"/>
            <w:gridSpan w:val="9"/>
            <w:tcBorders>
              <w:top w:val="nil"/>
              <w:left w:val="nil"/>
              <w:bottom w:val="nil"/>
              <w:right w:val="nil"/>
            </w:tcBorders>
            <w:shd w:val="clear" w:color="auto" w:fill="auto"/>
            <w:noWrap/>
            <w:vAlign w:val="center"/>
            <w:hideMark/>
          </w:tcPr>
          <w:p w:rsidR="00785D93"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DA</w:t>
            </w:r>
            <w:r>
              <w:rPr>
                <w:rFonts w:ascii="Times New Roman" w:eastAsia="Times New Roman" w:hAnsi="Times New Roman" w:cs="Times New Roman"/>
                <w:b/>
                <w:bCs/>
                <w:color w:val="000000"/>
                <w:sz w:val="28"/>
                <w:szCs w:val="28"/>
              </w:rPr>
              <w:t>NH MỤC SẢN PHẨM/CÔNG VIỆC CHUẨN</w:t>
            </w:r>
            <w:r w:rsidRPr="00494876">
              <w:rPr>
                <w:rFonts w:ascii="Times New Roman" w:eastAsia="Times New Roman" w:hAnsi="Times New Roman" w:cs="Times New Roman"/>
                <w:b/>
                <w:bCs/>
                <w:color w:val="000000"/>
                <w:sz w:val="28"/>
                <w:szCs w:val="28"/>
              </w:rPr>
              <w:t xml:space="preserve"> QUÝ III</w:t>
            </w:r>
            <w:r w:rsidR="003A00DD">
              <w:rPr>
                <w:rFonts w:ascii="Times New Roman" w:eastAsia="Times New Roman" w:hAnsi="Times New Roman" w:cs="Times New Roman"/>
                <w:b/>
                <w:bCs/>
                <w:color w:val="000000"/>
                <w:sz w:val="28"/>
                <w:szCs w:val="28"/>
              </w:rPr>
              <w:t>,</w:t>
            </w:r>
            <w:r w:rsidRPr="00494876">
              <w:rPr>
                <w:rFonts w:ascii="Times New Roman" w:eastAsia="Times New Roman" w:hAnsi="Times New Roman" w:cs="Times New Roman"/>
                <w:b/>
                <w:bCs/>
                <w:color w:val="000000"/>
                <w:sz w:val="28"/>
                <w:szCs w:val="28"/>
              </w:rPr>
              <w:t xml:space="preserve"> NĂM 2026</w:t>
            </w:r>
          </w:p>
          <w:p w:rsidR="00785D93" w:rsidRPr="00494876" w:rsidRDefault="008876BD" w:rsidP="00B2790B">
            <w:pPr>
              <w:spacing w:after="0" w:line="240" w:lineRule="auto"/>
              <w:jc w:val="center"/>
              <w:rPr>
                <w:rFonts w:ascii="Times New Roman" w:eastAsia="Times New Roman" w:hAnsi="Times New Roman" w:cs="Times New Roman"/>
                <w:b/>
                <w:bCs/>
                <w:color w:val="000000"/>
                <w:sz w:val="28"/>
                <w:szCs w:val="28"/>
              </w:rPr>
            </w:pPr>
            <w:r w:rsidRPr="00AA3F9B">
              <w:rPr>
                <w:rFonts w:ascii="Times New Roman" w:hAnsi="Times New Roman" w:cs="Times New Roman"/>
                <w:bCs/>
                <w:i/>
                <w:iCs/>
                <w:color w:val="000000" w:themeColor="text1"/>
                <w:sz w:val="28"/>
                <w:szCs w:val="28"/>
              </w:rPr>
              <w:t>(Kèm theo Thông báo số           /TB-SNNMT ngày       tháng 7 năm 2026 của Sở Nông nghiệp</w:t>
            </w:r>
            <w:r>
              <w:rPr>
                <w:rFonts w:ascii="Times New Roman" w:hAnsi="Times New Roman" w:cs="Times New Roman"/>
                <w:bCs/>
                <w:i/>
                <w:iCs/>
                <w:color w:val="000000" w:themeColor="text1"/>
                <w:sz w:val="28"/>
                <w:szCs w:val="28"/>
              </w:rPr>
              <w:t xml:space="preserve"> và M</w:t>
            </w:r>
            <w:r w:rsidRPr="00AA3F9B">
              <w:rPr>
                <w:rFonts w:ascii="Times New Roman" w:hAnsi="Times New Roman" w:cs="Times New Roman"/>
                <w:bCs/>
                <w:i/>
                <w:iCs/>
                <w:color w:val="000000" w:themeColor="text1"/>
                <w:sz w:val="28"/>
                <w:szCs w:val="28"/>
              </w:rPr>
              <w:t>ôi trường)</w:t>
            </w:r>
            <w:bookmarkStart w:id="0" w:name="_GoBack"/>
            <w:bookmarkEnd w:id="0"/>
          </w:p>
        </w:tc>
      </w:tr>
      <w:tr w:rsidR="00785D93" w:rsidRPr="00494876" w:rsidTr="00B2790B">
        <w:trPr>
          <w:trHeight w:val="375"/>
        </w:trPr>
        <w:tc>
          <w:tcPr>
            <w:tcW w:w="660"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p>
        </w:tc>
        <w:tc>
          <w:tcPr>
            <w:tcW w:w="4018"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c>
          <w:tcPr>
            <w:tcW w:w="1460"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c>
          <w:tcPr>
            <w:tcW w:w="1801"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c>
          <w:tcPr>
            <w:tcW w:w="1052"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c>
          <w:tcPr>
            <w:tcW w:w="1215"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c>
          <w:tcPr>
            <w:tcW w:w="1159"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c>
          <w:tcPr>
            <w:tcW w:w="1009"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r>
      <w:tr w:rsidR="00785D93" w:rsidRPr="00494876" w:rsidTr="00B2790B">
        <w:trPr>
          <w:trHeight w:val="525"/>
        </w:trPr>
        <w:tc>
          <w:tcPr>
            <w:tcW w:w="4678" w:type="dxa"/>
            <w:gridSpan w:val="2"/>
            <w:tcBorders>
              <w:top w:val="nil"/>
              <w:left w:val="nil"/>
              <w:bottom w:val="nil"/>
              <w:right w:val="nil"/>
            </w:tcBorders>
            <w:shd w:val="clear" w:color="auto" w:fill="auto"/>
            <w:noWrap/>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 xml:space="preserve">Họ và tên: </w:t>
            </w:r>
            <w:r w:rsidRPr="00DB2B5C">
              <w:rPr>
                <w:rFonts w:ascii="Times New Roman" w:eastAsia="Times New Roman" w:hAnsi="Times New Roman" w:cs="Times New Roman"/>
                <w:b/>
                <w:color w:val="000000"/>
                <w:sz w:val="28"/>
                <w:szCs w:val="28"/>
              </w:rPr>
              <w:t>Nguyễn Sỹ Hà</w:t>
            </w:r>
            <w:r w:rsidRPr="00494876">
              <w:rPr>
                <w:rFonts w:ascii="Times New Roman" w:eastAsia="Times New Roman" w:hAnsi="Times New Roman" w:cs="Times New Roman"/>
                <w:b/>
                <w:bCs/>
                <w:color w:val="000000"/>
                <w:sz w:val="28"/>
                <w:szCs w:val="28"/>
              </w:rPr>
              <w:t xml:space="preserve">                                </w:t>
            </w:r>
          </w:p>
        </w:tc>
        <w:tc>
          <w:tcPr>
            <w:tcW w:w="3261" w:type="dxa"/>
            <w:gridSpan w:val="2"/>
            <w:tcBorders>
              <w:top w:val="nil"/>
              <w:left w:val="nil"/>
              <w:bottom w:val="nil"/>
              <w:right w:val="nil"/>
            </w:tcBorders>
            <w:shd w:val="clear" w:color="auto" w:fill="auto"/>
            <w:noWrap/>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Ngày sinh: 12/9/1976</w:t>
            </w:r>
          </w:p>
        </w:tc>
        <w:tc>
          <w:tcPr>
            <w:tcW w:w="1417" w:type="dxa"/>
            <w:tcBorders>
              <w:top w:val="nil"/>
              <w:left w:val="nil"/>
              <w:bottom w:val="nil"/>
              <w:right w:val="nil"/>
            </w:tcBorders>
            <w:shd w:val="clear" w:color="auto" w:fill="auto"/>
            <w:noWrap/>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p>
        </w:tc>
        <w:tc>
          <w:tcPr>
            <w:tcW w:w="1052" w:type="dxa"/>
            <w:tcBorders>
              <w:top w:val="nil"/>
              <w:left w:val="nil"/>
              <w:bottom w:val="nil"/>
              <w:right w:val="nil"/>
            </w:tcBorders>
            <w:shd w:val="clear" w:color="auto" w:fill="auto"/>
            <w:noWrap/>
            <w:vAlign w:val="bottom"/>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c>
          <w:tcPr>
            <w:tcW w:w="1215" w:type="dxa"/>
            <w:tcBorders>
              <w:top w:val="nil"/>
              <w:left w:val="nil"/>
              <w:bottom w:val="nil"/>
              <w:right w:val="nil"/>
            </w:tcBorders>
            <w:shd w:val="clear" w:color="auto" w:fill="auto"/>
            <w:noWrap/>
            <w:vAlign w:val="bottom"/>
            <w:hideMark/>
          </w:tcPr>
          <w:p w:rsidR="00785D93" w:rsidRPr="00494876" w:rsidRDefault="00785D93" w:rsidP="00B2790B">
            <w:pPr>
              <w:spacing w:after="0" w:line="240" w:lineRule="auto"/>
              <w:rPr>
                <w:rFonts w:ascii="Times New Roman" w:eastAsia="Times New Roman" w:hAnsi="Times New Roman" w:cs="Times New Roman"/>
                <w:sz w:val="20"/>
                <w:szCs w:val="20"/>
              </w:rPr>
            </w:pPr>
          </w:p>
        </w:tc>
        <w:tc>
          <w:tcPr>
            <w:tcW w:w="1159" w:type="dxa"/>
            <w:tcBorders>
              <w:top w:val="nil"/>
              <w:left w:val="nil"/>
              <w:bottom w:val="nil"/>
              <w:right w:val="nil"/>
            </w:tcBorders>
            <w:shd w:val="clear" w:color="auto" w:fill="auto"/>
            <w:noWrap/>
            <w:vAlign w:val="bottom"/>
            <w:hideMark/>
          </w:tcPr>
          <w:p w:rsidR="00785D93" w:rsidRPr="00494876" w:rsidRDefault="00785D93" w:rsidP="00B2790B">
            <w:pPr>
              <w:spacing w:after="0" w:line="240" w:lineRule="auto"/>
              <w:jc w:val="center"/>
              <w:rPr>
                <w:rFonts w:ascii="Times New Roman" w:eastAsia="Times New Roman" w:hAnsi="Times New Roman" w:cs="Times New Roman"/>
                <w:sz w:val="20"/>
                <w:szCs w:val="20"/>
              </w:rPr>
            </w:pPr>
          </w:p>
        </w:tc>
        <w:tc>
          <w:tcPr>
            <w:tcW w:w="1009" w:type="dxa"/>
            <w:tcBorders>
              <w:top w:val="nil"/>
              <w:left w:val="nil"/>
              <w:bottom w:val="nil"/>
              <w:right w:val="nil"/>
            </w:tcBorders>
            <w:shd w:val="clear" w:color="auto" w:fill="auto"/>
            <w:noWrap/>
            <w:vAlign w:val="bottom"/>
            <w:hideMark/>
          </w:tcPr>
          <w:p w:rsidR="00785D93" w:rsidRPr="00494876" w:rsidRDefault="00785D93" w:rsidP="00B2790B">
            <w:pPr>
              <w:spacing w:after="0" w:line="240" w:lineRule="auto"/>
              <w:rPr>
                <w:rFonts w:ascii="Times New Roman" w:eastAsia="Times New Roman" w:hAnsi="Times New Roman" w:cs="Times New Roman"/>
                <w:sz w:val="20"/>
                <w:szCs w:val="20"/>
              </w:rPr>
            </w:pPr>
          </w:p>
        </w:tc>
      </w:tr>
      <w:tr w:rsidR="00785D93" w:rsidRPr="00494876" w:rsidTr="00B2790B">
        <w:trPr>
          <w:trHeight w:val="525"/>
        </w:trPr>
        <w:tc>
          <w:tcPr>
            <w:tcW w:w="13791" w:type="dxa"/>
            <w:gridSpan w:val="9"/>
            <w:tcBorders>
              <w:top w:val="nil"/>
              <w:left w:val="nil"/>
              <w:bottom w:val="nil"/>
              <w:right w:val="nil"/>
            </w:tcBorders>
            <w:shd w:val="clear" w:color="auto" w:fill="auto"/>
            <w:vAlign w:val="center"/>
            <w:hideMark/>
          </w:tcPr>
          <w:p w:rsidR="00785D93" w:rsidRPr="00494876" w:rsidRDefault="00785D93" w:rsidP="00B2790B">
            <w:pPr>
              <w:spacing w:after="0" w:line="240" w:lineRule="auto"/>
              <w:jc w:val="both"/>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 xml:space="preserve">Chức vụ Đảng: Phó Bí thư đảng ủy bộ phận </w:t>
            </w:r>
          </w:p>
        </w:tc>
      </w:tr>
      <w:tr w:rsidR="00785D93" w:rsidRPr="00494876" w:rsidTr="00B2790B">
        <w:trPr>
          <w:trHeight w:val="525"/>
        </w:trPr>
        <w:tc>
          <w:tcPr>
            <w:tcW w:w="13791" w:type="dxa"/>
            <w:gridSpan w:val="9"/>
            <w:tcBorders>
              <w:top w:val="nil"/>
              <w:left w:val="nil"/>
              <w:bottom w:val="nil"/>
              <w:right w:val="nil"/>
            </w:tcBorders>
            <w:shd w:val="clear" w:color="auto" w:fill="auto"/>
            <w:noWrap/>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Chức vụ chính quyền: Phó Chi cục trưởng</w:t>
            </w:r>
          </w:p>
        </w:tc>
      </w:tr>
      <w:tr w:rsidR="00785D93" w:rsidRPr="00494876" w:rsidTr="00B2790B">
        <w:trPr>
          <w:trHeight w:val="525"/>
        </w:trPr>
        <w:tc>
          <w:tcPr>
            <w:tcW w:w="13791" w:type="dxa"/>
            <w:gridSpan w:val="9"/>
            <w:tcBorders>
              <w:top w:val="nil"/>
              <w:left w:val="nil"/>
              <w:bottom w:val="nil"/>
              <w:right w:val="nil"/>
            </w:tcBorders>
            <w:shd w:val="clear" w:color="auto" w:fill="auto"/>
            <w:noWrap/>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Đơn vị công tác: Chi cục Kiểm lâm</w:t>
            </w:r>
          </w:p>
        </w:tc>
      </w:tr>
    </w:tbl>
    <w:p w:rsidR="00FD6D9A" w:rsidRDefault="00FD6D9A"/>
    <w:tbl>
      <w:tblPr>
        <w:tblW w:w="13791" w:type="dxa"/>
        <w:tblLook w:val="04A0" w:firstRow="1" w:lastRow="0" w:firstColumn="1" w:lastColumn="0" w:noHBand="0" w:noVBand="1"/>
      </w:tblPr>
      <w:tblGrid>
        <w:gridCol w:w="660"/>
        <w:gridCol w:w="4018"/>
        <w:gridCol w:w="1460"/>
        <w:gridCol w:w="1801"/>
        <w:gridCol w:w="1417"/>
        <w:gridCol w:w="1052"/>
        <w:gridCol w:w="1215"/>
        <w:gridCol w:w="1159"/>
        <w:gridCol w:w="1009"/>
      </w:tblGrid>
      <w:tr w:rsidR="00785D93" w:rsidRPr="00494876" w:rsidTr="005D70DC">
        <w:trPr>
          <w:trHeight w:val="1500"/>
          <w:tblHeader/>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TT</w:t>
            </w:r>
          </w:p>
        </w:tc>
        <w:tc>
          <w:tcPr>
            <w:tcW w:w="4018" w:type="dxa"/>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Nhiệm vụ theo Quý</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Cấp trình</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Độ khó, mới, phức tạp; phạm vi tác động</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Sản phẩm</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Số lượng</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Tiến độ</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Điểm chấm công việc</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Hệ số quy đổi</w:t>
            </w:r>
          </w:p>
        </w:tc>
      </w:tr>
      <w:tr w:rsidR="00785D93" w:rsidRPr="00494876" w:rsidTr="00B2790B">
        <w:trPr>
          <w:trHeight w:val="698"/>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I</w:t>
            </w:r>
          </w:p>
        </w:tc>
        <w:tc>
          <w:tcPr>
            <w:tcW w:w="13131" w:type="dxa"/>
            <w:gridSpan w:val="8"/>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both"/>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Trục 1. Thực hiện mục tiêu phát triển kinh tế - xã hội và nhiệm vụ chính trị được giao</w:t>
            </w:r>
          </w:p>
        </w:tc>
      </w:tr>
      <w:tr w:rsidR="00785D93" w:rsidRPr="00494876" w:rsidTr="00B2790B">
        <w:trPr>
          <w:trHeight w:val="990"/>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w:t>
            </w:r>
          </w:p>
        </w:tc>
        <w:tc>
          <w:tcPr>
            <w:tcW w:w="4018"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Kiểm tra chuyên môn, nghiệp vụ kiểm lâm địa bàn</w:t>
            </w:r>
          </w:p>
        </w:tc>
        <w:tc>
          <w:tcPr>
            <w:tcW w:w="1460"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Lãnh đạo Chi cục</w:t>
            </w:r>
          </w:p>
        </w:tc>
        <w:tc>
          <w:tcPr>
            <w:tcW w:w="1801"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Định kỳ hàng năm</w:t>
            </w:r>
          </w:p>
        </w:tc>
        <w:tc>
          <w:tcPr>
            <w:tcW w:w="1417"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Kế hoạch, thông báo</w:t>
            </w:r>
          </w:p>
        </w:tc>
        <w:tc>
          <w:tcPr>
            <w:tcW w:w="1052"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w:t>
            </w:r>
          </w:p>
        </w:tc>
        <w:tc>
          <w:tcPr>
            <w:tcW w:w="1215"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Tháng 7</w:t>
            </w:r>
          </w:p>
        </w:tc>
        <w:tc>
          <w:tcPr>
            <w:tcW w:w="115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200</w:t>
            </w:r>
          </w:p>
        </w:tc>
        <w:tc>
          <w:tcPr>
            <w:tcW w:w="100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w:t>
            </w:r>
          </w:p>
        </w:tc>
      </w:tr>
      <w:tr w:rsidR="00785D93" w:rsidRPr="00494876" w:rsidTr="00B2790B">
        <w:trPr>
          <w:trHeight w:val="1065"/>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w:t>
            </w:r>
          </w:p>
        </w:tc>
        <w:tc>
          <w:tcPr>
            <w:tcW w:w="4018"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Công tác đ</w:t>
            </w:r>
            <w:r>
              <w:rPr>
                <w:rFonts w:ascii="Times New Roman" w:eastAsia="Times New Roman" w:hAnsi="Times New Roman" w:cs="Times New Roman"/>
                <w:color w:val="000000"/>
                <w:sz w:val="28"/>
                <w:szCs w:val="28"/>
              </w:rPr>
              <w:t>ánh giá, xếp loại công chức</w:t>
            </w:r>
            <w:r w:rsidRPr="00494876">
              <w:rPr>
                <w:rFonts w:ascii="Times New Roman" w:eastAsia="Times New Roman" w:hAnsi="Times New Roman" w:cs="Times New Roman"/>
                <w:color w:val="000000"/>
                <w:sz w:val="28"/>
                <w:szCs w:val="28"/>
              </w:rPr>
              <w:t xml:space="preserve"> quý</w:t>
            </w:r>
            <w:r>
              <w:rPr>
                <w:rFonts w:ascii="Times New Roman" w:eastAsia="Times New Roman" w:hAnsi="Times New Roman" w:cs="Times New Roman"/>
                <w:color w:val="000000"/>
                <w:sz w:val="28"/>
                <w:szCs w:val="28"/>
              </w:rPr>
              <w:t xml:space="preserve"> II</w:t>
            </w:r>
          </w:p>
        </w:tc>
        <w:tc>
          <w:tcPr>
            <w:tcW w:w="1460"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Lãnh đạo Chi cục</w:t>
            </w:r>
          </w:p>
        </w:tc>
        <w:tc>
          <w:tcPr>
            <w:tcW w:w="1801"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Định kỳ hàng quý</w:t>
            </w:r>
          </w:p>
        </w:tc>
        <w:tc>
          <w:tcPr>
            <w:tcW w:w="1417"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Quyết định, Tờ trình</w:t>
            </w:r>
          </w:p>
        </w:tc>
        <w:tc>
          <w:tcPr>
            <w:tcW w:w="1052"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w:t>
            </w:r>
          </w:p>
        </w:tc>
        <w:tc>
          <w:tcPr>
            <w:tcW w:w="1215"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Tháng 7</w:t>
            </w:r>
          </w:p>
        </w:tc>
        <w:tc>
          <w:tcPr>
            <w:tcW w:w="115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150</w:t>
            </w:r>
          </w:p>
        </w:tc>
        <w:tc>
          <w:tcPr>
            <w:tcW w:w="100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1,5</w:t>
            </w:r>
          </w:p>
        </w:tc>
      </w:tr>
      <w:tr w:rsidR="00785D93" w:rsidRPr="00494876" w:rsidTr="00B2790B">
        <w:trPr>
          <w:trHeight w:val="900"/>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3</w:t>
            </w:r>
          </w:p>
        </w:tc>
        <w:tc>
          <w:tcPr>
            <w:tcW w:w="4018"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Trình UBND tỉnh ban hành Quyết định thành lập khu dự trữ thiên nhiên Mường Tè</w:t>
            </w:r>
          </w:p>
        </w:tc>
        <w:tc>
          <w:tcPr>
            <w:tcW w:w="1460"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Lãnh đạo Sở</w:t>
            </w:r>
          </w:p>
        </w:tc>
        <w:tc>
          <w:tcPr>
            <w:tcW w:w="1801"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Nhiệm vụ mới, phạm vi tác động rộng</w:t>
            </w:r>
          </w:p>
        </w:tc>
        <w:tc>
          <w:tcPr>
            <w:tcW w:w="1417"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Tờ trình</w:t>
            </w:r>
          </w:p>
        </w:tc>
        <w:tc>
          <w:tcPr>
            <w:tcW w:w="1052"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w:t>
            </w:r>
          </w:p>
        </w:tc>
        <w:tc>
          <w:tcPr>
            <w:tcW w:w="1215"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Tháng 8</w:t>
            </w:r>
          </w:p>
        </w:tc>
        <w:tc>
          <w:tcPr>
            <w:tcW w:w="115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150</w:t>
            </w:r>
          </w:p>
        </w:tc>
        <w:tc>
          <w:tcPr>
            <w:tcW w:w="100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1,5</w:t>
            </w:r>
          </w:p>
        </w:tc>
      </w:tr>
      <w:tr w:rsidR="00785D93" w:rsidRPr="00494876" w:rsidTr="00B2790B">
        <w:trPr>
          <w:trHeight w:val="960"/>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lastRenderedPageBreak/>
              <w:t>4</w:t>
            </w:r>
          </w:p>
        </w:tc>
        <w:tc>
          <w:tcPr>
            <w:tcW w:w="4018"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Trình UBND tỉnh ban hành Quyết định giao rừng cho Ban Quản lý rừng phòng hộ</w:t>
            </w:r>
          </w:p>
        </w:tc>
        <w:tc>
          <w:tcPr>
            <w:tcW w:w="1460"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Lãnh đạo Sở</w:t>
            </w:r>
          </w:p>
        </w:tc>
        <w:tc>
          <w:tcPr>
            <w:tcW w:w="1801"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Nhiệm vụ thường xuyên</w:t>
            </w:r>
          </w:p>
        </w:tc>
        <w:tc>
          <w:tcPr>
            <w:tcW w:w="1417"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Tờ trình</w:t>
            </w:r>
          </w:p>
        </w:tc>
        <w:tc>
          <w:tcPr>
            <w:tcW w:w="1052"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w:t>
            </w:r>
          </w:p>
        </w:tc>
        <w:tc>
          <w:tcPr>
            <w:tcW w:w="1215"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Tháng 8</w:t>
            </w:r>
          </w:p>
        </w:tc>
        <w:tc>
          <w:tcPr>
            <w:tcW w:w="115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100</w:t>
            </w:r>
          </w:p>
        </w:tc>
        <w:tc>
          <w:tcPr>
            <w:tcW w:w="100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w:t>
            </w:r>
          </w:p>
        </w:tc>
      </w:tr>
      <w:tr w:rsidR="00785D93" w:rsidRPr="00494876" w:rsidTr="00B2790B">
        <w:trPr>
          <w:trHeight w:val="960"/>
        </w:trPr>
        <w:tc>
          <w:tcPr>
            <w:tcW w:w="660" w:type="dxa"/>
            <w:tcBorders>
              <w:top w:val="nil"/>
              <w:left w:val="single" w:sz="4" w:space="0" w:color="auto"/>
              <w:bottom w:val="single" w:sz="4" w:space="0" w:color="auto"/>
              <w:right w:val="single" w:sz="4" w:space="0" w:color="auto"/>
            </w:tcBorders>
            <w:shd w:val="clear" w:color="000000" w:fill="FFFFFF"/>
            <w:vAlign w:val="center"/>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4018" w:type="dxa"/>
            <w:tcBorders>
              <w:top w:val="nil"/>
              <w:left w:val="nil"/>
              <w:bottom w:val="single" w:sz="4" w:space="0" w:color="auto"/>
              <w:right w:val="single" w:sz="4" w:space="0" w:color="auto"/>
            </w:tcBorders>
            <w:shd w:val="clear" w:color="auto" w:fill="auto"/>
            <w:vAlign w:val="center"/>
          </w:tcPr>
          <w:p w:rsidR="00785D93" w:rsidRPr="00D83527" w:rsidRDefault="00785D93" w:rsidP="00B2790B">
            <w:pPr>
              <w:rPr>
                <w:rFonts w:ascii="Times New Roman" w:hAnsi="Times New Roman" w:cs="Times New Roman"/>
                <w:sz w:val="28"/>
                <w:szCs w:val="28"/>
              </w:rPr>
            </w:pPr>
            <w:r w:rsidRPr="00D83527">
              <w:rPr>
                <w:rFonts w:ascii="Times New Roman" w:hAnsi="Times New Roman" w:cs="Times New Roman"/>
                <w:sz w:val="28"/>
                <w:szCs w:val="28"/>
              </w:rPr>
              <w:t xml:space="preserve">Trình UBND tỉnh ban hành Quyết định phê duyệt kế hoạch giao rừng của UBND các xã, phường </w:t>
            </w:r>
          </w:p>
        </w:tc>
        <w:tc>
          <w:tcPr>
            <w:tcW w:w="1460" w:type="dxa"/>
            <w:tcBorders>
              <w:top w:val="nil"/>
              <w:left w:val="nil"/>
              <w:bottom w:val="single" w:sz="4" w:space="0" w:color="auto"/>
              <w:right w:val="single" w:sz="4" w:space="0" w:color="auto"/>
            </w:tcBorders>
            <w:shd w:val="clear" w:color="auto" w:fill="auto"/>
            <w:vAlign w:val="center"/>
          </w:tcPr>
          <w:p w:rsidR="00785D93" w:rsidRPr="00D83527" w:rsidRDefault="00785D93" w:rsidP="00B2790B">
            <w:pPr>
              <w:jc w:val="center"/>
              <w:rPr>
                <w:rFonts w:ascii="Times New Roman" w:hAnsi="Times New Roman" w:cs="Times New Roman"/>
                <w:sz w:val="28"/>
                <w:szCs w:val="28"/>
              </w:rPr>
            </w:pPr>
            <w:r w:rsidRPr="00D83527">
              <w:rPr>
                <w:rFonts w:ascii="Times New Roman" w:hAnsi="Times New Roman" w:cs="Times New Roman"/>
                <w:sz w:val="28"/>
                <w:szCs w:val="28"/>
              </w:rPr>
              <w:t>Lãnh đạo Sở</w:t>
            </w:r>
          </w:p>
        </w:tc>
        <w:tc>
          <w:tcPr>
            <w:tcW w:w="1801" w:type="dxa"/>
            <w:tcBorders>
              <w:top w:val="nil"/>
              <w:left w:val="nil"/>
              <w:bottom w:val="single" w:sz="4" w:space="0" w:color="auto"/>
              <w:right w:val="single" w:sz="4" w:space="0" w:color="auto"/>
            </w:tcBorders>
            <w:shd w:val="clear" w:color="auto" w:fill="auto"/>
            <w:vAlign w:val="center"/>
          </w:tcPr>
          <w:p w:rsidR="00785D93" w:rsidRPr="00D83527" w:rsidRDefault="00785D93" w:rsidP="00B2790B">
            <w:pPr>
              <w:rPr>
                <w:rFonts w:ascii="Times New Roman" w:hAnsi="Times New Roman" w:cs="Times New Roman"/>
                <w:sz w:val="28"/>
                <w:szCs w:val="28"/>
              </w:rPr>
            </w:pPr>
            <w:r w:rsidRPr="00D83527">
              <w:rPr>
                <w:rFonts w:ascii="Times New Roman" w:hAnsi="Times New Roman" w:cs="Times New Roman"/>
                <w:sz w:val="28"/>
                <w:szCs w:val="28"/>
              </w:rPr>
              <w:t>Nhiệm vụ thường xuyên</w:t>
            </w:r>
          </w:p>
        </w:tc>
        <w:tc>
          <w:tcPr>
            <w:tcW w:w="1417" w:type="dxa"/>
            <w:tcBorders>
              <w:top w:val="nil"/>
              <w:left w:val="nil"/>
              <w:bottom w:val="single" w:sz="4" w:space="0" w:color="auto"/>
              <w:right w:val="single" w:sz="4" w:space="0" w:color="auto"/>
            </w:tcBorders>
            <w:shd w:val="clear" w:color="auto" w:fill="auto"/>
            <w:vAlign w:val="center"/>
          </w:tcPr>
          <w:p w:rsidR="00785D93" w:rsidRPr="00D83527" w:rsidRDefault="00785D93" w:rsidP="00B2790B">
            <w:pPr>
              <w:jc w:val="center"/>
              <w:rPr>
                <w:rFonts w:ascii="Times New Roman" w:hAnsi="Times New Roman" w:cs="Times New Roman"/>
                <w:sz w:val="28"/>
                <w:szCs w:val="28"/>
              </w:rPr>
            </w:pPr>
            <w:r w:rsidRPr="00D83527">
              <w:rPr>
                <w:rFonts w:ascii="Times New Roman" w:hAnsi="Times New Roman" w:cs="Times New Roman"/>
                <w:sz w:val="28"/>
                <w:szCs w:val="28"/>
              </w:rPr>
              <w:t>Tờ trình</w:t>
            </w:r>
          </w:p>
        </w:tc>
        <w:tc>
          <w:tcPr>
            <w:tcW w:w="1052" w:type="dxa"/>
            <w:tcBorders>
              <w:top w:val="nil"/>
              <w:left w:val="nil"/>
              <w:bottom w:val="single" w:sz="4" w:space="0" w:color="auto"/>
              <w:right w:val="single" w:sz="4" w:space="0" w:color="auto"/>
            </w:tcBorders>
            <w:shd w:val="clear" w:color="auto" w:fill="auto"/>
            <w:vAlign w:val="center"/>
          </w:tcPr>
          <w:p w:rsidR="00785D93" w:rsidRPr="00D83527" w:rsidRDefault="00785D93" w:rsidP="00B2790B">
            <w:pPr>
              <w:jc w:val="center"/>
              <w:rPr>
                <w:rFonts w:ascii="Times New Roman" w:hAnsi="Times New Roman" w:cs="Times New Roman"/>
                <w:sz w:val="28"/>
                <w:szCs w:val="28"/>
              </w:rPr>
            </w:pPr>
            <w:r w:rsidRPr="00D83527">
              <w:rPr>
                <w:rFonts w:ascii="Times New Roman" w:hAnsi="Times New Roman" w:cs="Times New Roman"/>
                <w:sz w:val="28"/>
                <w:szCs w:val="28"/>
              </w:rPr>
              <w:t>1</w:t>
            </w:r>
          </w:p>
        </w:tc>
        <w:tc>
          <w:tcPr>
            <w:tcW w:w="1215" w:type="dxa"/>
            <w:tcBorders>
              <w:top w:val="nil"/>
              <w:left w:val="nil"/>
              <w:bottom w:val="single" w:sz="4" w:space="0" w:color="auto"/>
              <w:right w:val="single" w:sz="4" w:space="0" w:color="auto"/>
            </w:tcBorders>
            <w:shd w:val="clear" w:color="auto" w:fill="auto"/>
            <w:vAlign w:val="center"/>
          </w:tcPr>
          <w:p w:rsidR="00785D93" w:rsidRPr="00D83527" w:rsidRDefault="00785D93" w:rsidP="00B2790B">
            <w:pPr>
              <w:jc w:val="center"/>
              <w:rPr>
                <w:rFonts w:ascii="Times New Roman" w:hAnsi="Times New Roman" w:cs="Times New Roman"/>
                <w:sz w:val="28"/>
                <w:szCs w:val="28"/>
              </w:rPr>
            </w:pPr>
            <w:r w:rsidRPr="00D83527">
              <w:rPr>
                <w:rFonts w:ascii="Times New Roman" w:hAnsi="Times New Roman" w:cs="Times New Roman"/>
                <w:sz w:val="28"/>
                <w:szCs w:val="28"/>
              </w:rPr>
              <w:t>Tháng 8</w:t>
            </w:r>
          </w:p>
        </w:tc>
        <w:tc>
          <w:tcPr>
            <w:tcW w:w="1159" w:type="dxa"/>
            <w:tcBorders>
              <w:top w:val="nil"/>
              <w:left w:val="nil"/>
              <w:bottom w:val="single" w:sz="4" w:space="0" w:color="auto"/>
              <w:right w:val="single" w:sz="4" w:space="0" w:color="auto"/>
            </w:tcBorders>
            <w:shd w:val="clear" w:color="auto" w:fill="auto"/>
            <w:vAlign w:val="center"/>
          </w:tcPr>
          <w:p w:rsidR="00785D93" w:rsidRPr="00D83527" w:rsidRDefault="00785D93" w:rsidP="00B2790B">
            <w:pPr>
              <w:jc w:val="center"/>
              <w:rPr>
                <w:rFonts w:ascii="Times New Roman" w:hAnsi="Times New Roman" w:cs="Times New Roman"/>
                <w:sz w:val="28"/>
                <w:szCs w:val="28"/>
              </w:rPr>
            </w:pPr>
            <w:r w:rsidRPr="00D83527">
              <w:rPr>
                <w:rFonts w:ascii="Times New Roman" w:hAnsi="Times New Roman" w:cs="Times New Roman"/>
                <w:sz w:val="28"/>
                <w:szCs w:val="28"/>
              </w:rPr>
              <w:t>100</w:t>
            </w:r>
          </w:p>
        </w:tc>
        <w:tc>
          <w:tcPr>
            <w:tcW w:w="1009" w:type="dxa"/>
            <w:tcBorders>
              <w:top w:val="nil"/>
              <w:left w:val="nil"/>
              <w:bottom w:val="single" w:sz="4" w:space="0" w:color="auto"/>
              <w:right w:val="single" w:sz="4" w:space="0" w:color="auto"/>
            </w:tcBorders>
            <w:shd w:val="clear" w:color="auto" w:fill="auto"/>
            <w:vAlign w:val="center"/>
          </w:tcPr>
          <w:p w:rsidR="00785D93" w:rsidRPr="00D83527" w:rsidRDefault="00785D93" w:rsidP="00B2790B">
            <w:pPr>
              <w:jc w:val="center"/>
              <w:rPr>
                <w:rFonts w:ascii="Times New Roman" w:hAnsi="Times New Roman" w:cs="Times New Roman"/>
                <w:sz w:val="28"/>
                <w:szCs w:val="28"/>
              </w:rPr>
            </w:pPr>
            <w:r w:rsidRPr="00D83527">
              <w:rPr>
                <w:rFonts w:ascii="Times New Roman" w:hAnsi="Times New Roman" w:cs="Times New Roman"/>
                <w:sz w:val="28"/>
                <w:szCs w:val="28"/>
              </w:rPr>
              <w:t>1</w:t>
            </w:r>
          </w:p>
        </w:tc>
      </w:tr>
      <w:tr w:rsidR="00785D93" w:rsidRPr="00494876" w:rsidTr="00B2790B">
        <w:trPr>
          <w:trHeight w:val="960"/>
        </w:trPr>
        <w:tc>
          <w:tcPr>
            <w:tcW w:w="660" w:type="dxa"/>
            <w:tcBorders>
              <w:top w:val="nil"/>
              <w:left w:val="single" w:sz="4" w:space="0" w:color="auto"/>
              <w:bottom w:val="single" w:sz="4" w:space="0" w:color="auto"/>
              <w:right w:val="single" w:sz="4" w:space="0" w:color="auto"/>
            </w:tcBorders>
            <w:shd w:val="clear" w:color="000000" w:fill="FFFFFF"/>
            <w:vAlign w:val="center"/>
          </w:tcPr>
          <w:p w:rsidR="00785D93" w:rsidRDefault="00785D93" w:rsidP="00B2790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4018" w:type="dxa"/>
            <w:tcBorders>
              <w:top w:val="nil"/>
              <w:left w:val="nil"/>
              <w:bottom w:val="single" w:sz="4" w:space="0" w:color="auto"/>
              <w:right w:val="single" w:sz="4" w:space="0" w:color="auto"/>
            </w:tcBorders>
            <w:shd w:val="clear" w:color="auto" w:fill="auto"/>
            <w:vAlign w:val="center"/>
          </w:tcPr>
          <w:p w:rsidR="00785D93" w:rsidRPr="00167023" w:rsidRDefault="00785D93" w:rsidP="00B2790B">
            <w:pPr>
              <w:rPr>
                <w:rFonts w:ascii="Times New Roman" w:hAnsi="Times New Roman" w:cs="Times New Roman"/>
                <w:color w:val="000000"/>
                <w:sz w:val="28"/>
                <w:szCs w:val="28"/>
              </w:rPr>
            </w:pPr>
            <w:r w:rsidRPr="00167023">
              <w:rPr>
                <w:rFonts w:ascii="Times New Roman" w:hAnsi="Times New Roman" w:cs="Times New Roman"/>
                <w:color w:val="000000"/>
                <w:sz w:val="28"/>
                <w:szCs w:val="28"/>
              </w:rPr>
              <w:t>Hướng dẫn thực hiện một số nội dung liên quan đến chính sách chi trả dịch vụ môi trường rừng sau khi sắp xếp, sáp nhập thôn, bản</w:t>
            </w:r>
          </w:p>
        </w:tc>
        <w:tc>
          <w:tcPr>
            <w:tcW w:w="1460" w:type="dxa"/>
            <w:tcBorders>
              <w:top w:val="nil"/>
              <w:left w:val="nil"/>
              <w:bottom w:val="single" w:sz="4" w:space="0" w:color="auto"/>
              <w:right w:val="single" w:sz="4" w:space="0" w:color="auto"/>
            </w:tcBorders>
            <w:shd w:val="clear" w:color="auto" w:fill="auto"/>
            <w:vAlign w:val="center"/>
          </w:tcPr>
          <w:p w:rsidR="00785D93" w:rsidRPr="00167023" w:rsidRDefault="00785D93" w:rsidP="00B2790B">
            <w:pPr>
              <w:jc w:val="center"/>
              <w:rPr>
                <w:rFonts w:ascii="Times New Roman" w:hAnsi="Times New Roman" w:cs="Times New Roman"/>
                <w:color w:val="000000"/>
                <w:sz w:val="28"/>
                <w:szCs w:val="28"/>
              </w:rPr>
            </w:pPr>
            <w:r w:rsidRPr="00167023">
              <w:rPr>
                <w:rFonts w:ascii="Times New Roman" w:hAnsi="Times New Roman" w:cs="Times New Roman"/>
                <w:color w:val="000000"/>
                <w:sz w:val="28"/>
                <w:szCs w:val="28"/>
              </w:rPr>
              <w:t>Lãnh đạo Chi cục</w:t>
            </w:r>
          </w:p>
        </w:tc>
        <w:tc>
          <w:tcPr>
            <w:tcW w:w="1801" w:type="dxa"/>
            <w:tcBorders>
              <w:top w:val="nil"/>
              <w:left w:val="nil"/>
              <w:bottom w:val="single" w:sz="4" w:space="0" w:color="auto"/>
              <w:right w:val="single" w:sz="4" w:space="0" w:color="auto"/>
            </w:tcBorders>
            <w:shd w:val="clear" w:color="auto" w:fill="auto"/>
            <w:vAlign w:val="center"/>
          </w:tcPr>
          <w:p w:rsidR="00785D93" w:rsidRPr="00167023" w:rsidRDefault="00785D93" w:rsidP="00B2790B">
            <w:pPr>
              <w:rPr>
                <w:rFonts w:ascii="Times New Roman" w:hAnsi="Times New Roman" w:cs="Times New Roman"/>
                <w:color w:val="000000"/>
                <w:sz w:val="28"/>
                <w:szCs w:val="28"/>
              </w:rPr>
            </w:pPr>
            <w:r w:rsidRPr="00167023">
              <w:rPr>
                <w:rFonts w:ascii="Times New Roman" w:hAnsi="Times New Roman" w:cs="Times New Roman"/>
                <w:color w:val="000000"/>
                <w:sz w:val="28"/>
                <w:szCs w:val="28"/>
              </w:rPr>
              <w:t>Nhiệm vụ thường xuyên</w:t>
            </w:r>
          </w:p>
        </w:tc>
        <w:tc>
          <w:tcPr>
            <w:tcW w:w="1417" w:type="dxa"/>
            <w:tcBorders>
              <w:top w:val="nil"/>
              <w:left w:val="nil"/>
              <w:bottom w:val="single" w:sz="4" w:space="0" w:color="auto"/>
              <w:right w:val="single" w:sz="4" w:space="0" w:color="auto"/>
            </w:tcBorders>
            <w:shd w:val="clear" w:color="auto" w:fill="auto"/>
            <w:vAlign w:val="center"/>
          </w:tcPr>
          <w:p w:rsidR="00785D93" w:rsidRPr="00167023" w:rsidRDefault="00785D93" w:rsidP="00B2790B">
            <w:pPr>
              <w:jc w:val="center"/>
              <w:rPr>
                <w:rFonts w:ascii="Times New Roman" w:hAnsi="Times New Roman" w:cs="Times New Roman"/>
                <w:color w:val="000000"/>
                <w:sz w:val="28"/>
                <w:szCs w:val="28"/>
              </w:rPr>
            </w:pPr>
            <w:r w:rsidRPr="00167023">
              <w:rPr>
                <w:rFonts w:ascii="Times New Roman" w:hAnsi="Times New Roman" w:cs="Times New Roman"/>
                <w:color w:val="000000"/>
                <w:sz w:val="28"/>
                <w:szCs w:val="28"/>
              </w:rPr>
              <w:t>Công văn</w:t>
            </w:r>
          </w:p>
        </w:tc>
        <w:tc>
          <w:tcPr>
            <w:tcW w:w="1052" w:type="dxa"/>
            <w:tcBorders>
              <w:top w:val="nil"/>
              <w:left w:val="nil"/>
              <w:bottom w:val="single" w:sz="4" w:space="0" w:color="auto"/>
              <w:right w:val="single" w:sz="4" w:space="0" w:color="auto"/>
            </w:tcBorders>
            <w:shd w:val="clear" w:color="auto" w:fill="auto"/>
            <w:vAlign w:val="center"/>
          </w:tcPr>
          <w:p w:rsidR="00785D93" w:rsidRPr="00167023" w:rsidRDefault="00785D93" w:rsidP="00B2790B">
            <w:pPr>
              <w:jc w:val="center"/>
              <w:rPr>
                <w:rFonts w:ascii="Times New Roman" w:hAnsi="Times New Roman" w:cs="Times New Roman"/>
                <w:color w:val="000000"/>
                <w:sz w:val="28"/>
                <w:szCs w:val="28"/>
              </w:rPr>
            </w:pPr>
            <w:r w:rsidRPr="00167023">
              <w:rPr>
                <w:rFonts w:ascii="Times New Roman" w:hAnsi="Times New Roman" w:cs="Times New Roman"/>
                <w:color w:val="000000"/>
                <w:sz w:val="28"/>
                <w:szCs w:val="28"/>
              </w:rPr>
              <w:t>1</w:t>
            </w:r>
          </w:p>
        </w:tc>
        <w:tc>
          <w:tcPr>
            <w:tcW w:w="1215" w:type="dxa"/>
            <w:tcBorders>
              <w:top w:val="nil"/>
              <w:left w:val="nil"/>
              <w:bottom w:val="single" w:sz="4" w:space="0" w:color="auto"/>
              <w:right w:val="single" w:sz="4" w:space="0" w:color="auto"/>
            </w:tcBorders>
            <w:shd w:val="clear" w:color="auto" w:fill="auto"/>
            <w:vAlign w:val="center"/>
          </w:tcPr>
          <w:p w:rsidR="00785D93" w:rsidRPr="00167023" w:rsidRDefault="00785D93" w:rsidP="00B2790B">
            <w:pPr>
              <w:jc w:val="center"/>
              <w:rPr>
                <w:rFonts w:ascii="Times New Roman" w:hAnsi="Times New Roman" w:cs="Times New Roman"/>
                <w:color w:val="000000"/>
                <w:sz w:val="28"/>
                <w:szCs w:val="28"/>
              </w:rPr>
            </w:pPr>
            <w:r w:rsidRPr="00167023">
              <w:rPr>
                <w:rFonts w:ascii="Times New Roman" w:hAnsi="Times New Roman" w:cs="Times New Roman"/>
                <w:color w:val="000000"/>
                <w:sz w:val="28"/>
                <w:szCs w:val="28"/>
              </w:rPr>
              <w:t>Tháng 8</w:t>
            </w:r>
          </w:p>
        </w:tc>
        <w:tc>
          <w:tcPr>
            <w:tcW w:w="1159" w:type="dxa"/>
            <w:tcBorders>
              <w:top w:val="nil"/>
              <w:left w:val="nil"/>
              <w:bottom w:val="single" w:sz="4" w:space="0" w:color="auto"/>
              <w:right w:val="single" w:sz="4" w:space="0" w:color="auto"/>
            </w:tcBorders>
            <w:shd w:val="clear" w:color="auto" w:fill="auto"/>
            <w:vAlign w:val="center"/>
          </w:tcPr>
          <w:p w:rsidR="00785D93" w:rsidRPr="00167023" w:rsidRDefault="00785D93" w:rsidP="00B2790B">
            <w:pPr>
              <w:jc w:val="center"/>
              <w:rPr>
                <w:rFonts w:ascii="Times New Roman" w:hAnsi="Times New Roman" w:cs="Times New Roman"/>
                <w:color w:val="000000"/>
                <w:sz w:val="28"/>
                <w:szCs w:val="28"/>
              </w:rPr>
            </w:pPr>
            <w:r w:rsidRPr="00167023">
              <w:rPr>
                <w:rFonts w:ascii="Times New Roman" w:hAnsi="Times New Roman" w:cs="Times New Roman"/>
                <w:color w:val="000000"/>
                <w:sz w:val="28"/>
                <w:szCs w:val="28"/>
              </w:rPr>
              <w:t>100</w:t>
            </w:r>
          </w:p>
        </w:tc>
        <w:tc>
          <w:tcPr>
            <w:tcW w:w="1009" w:type="dxa"/>
            <w:tcBorders>
              <w:top w:val="nil"/>
              <w:left w:val="nil"/>
              <w:bottom w:val="single" w:sz="4" w:space="0" w:color="auto"/>
              <w:right w:val="single" w:sz="4" w:space="0" w:color="auto"/>
            </w:tcBorders>
            <w:shd w:val="clear" w:color="auto" w:fill="auto"/>
            <w:vAlign w:val="center"/>
          </w:tcPr>
          <w:p w:rsidR="00785D93" w:rsidRPr="00167023" w:rsidRDefault="00785D93" w:rsidP="00B2790B">
            <w:pPr>
              <w:jc w:val="center"/>
              <w:rPr>
                <w:rFonts w:ascii="Times New Roman" w:hAnsi="Times New Roman" w:cs="Times New Roman"/>
                <w:color w:val="000000"/>
                <w:sz w:val="28"/>
                <w:szCs w:val="28"/>
              </w:rPr>
            </w:pPr>
            <w:r w:rsidRPr="00167023">
              <w:rPr>
                <w:rFonts w:ascii="Times New Roman" w:hAnsi="Times New Roman" w:cs="Times New Roman"/>
                <w:color w:val="000000"/>
                <w:sz w:val="28"/>
                <w:szCs w:val="28"/>
              </w:rPr>
              <w:t>1</w:t>
            </w:r>
          </w:p>
        </w:tc>
      </w:tr>
      <w:tr w:rsidR="00785D93" w:rsidRPr="00494876" w:rsidTr="00B2790B">
        <w:trPr>
          <w:trHeight w:val="1065"/>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4018"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Thực hiện kiểm tra chuyên ngành theo Kế hoạch kiểm tra năm 2026</w:t>
            </w:r>
          </w:p>
        </w:tc>
        <w:tc>
          <w:tcPr>
            <w:tcW w:w="1460"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Lãnh đạo Chi cục</w:t>
            </w:r>
          </w:p>
        </w:tc>
        <w:tc>
          <w:tcPr>
            <w:tcW w:w="1801"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Nhiệm vụ thường xuyên</w:t>
            </w:r>
          </w:p>
        </w:tc>
        <w:tc>
          <w:tcPr>
            <w:tcW w:w="1417"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Quyết định</w:t>
            </w:r>
          </w:p>
        </w:tc>
        <w:tc>
          <w:tcPr>
            <w:tcW w:w="1052"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w:t>
            </w:r>
          </w:p>
        </w:tc>
        <w:tc>
          <w:tcPr>
            <w:tcW w:w="1215"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Tháng 9</w:t>
            </w:r>
          </w:p>
        </w:tc>
        <w:tc>
          <w:tcPr>
            <w:tcW w:w="115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100</w:t>
            </w:r>
          </w:p>
        </w:tc>
        <w:tc>
          <w:tcPr>
            <w:tcW w:w="100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w:t>
            </w:r>
          </w:p>
        </w:tc>
      </w:tr>
      <w:tr w:rsidR="00785D93" w:rsidRPr="00494876" w:rsidTr="00B2790B">
        <w:trPr>
          <w:trHeight w:val="1200"/>
        </w:trPr>
        <w:tc>
          <w:tcPr>
            <w:tcW w:w="660" w:type="dxa"/>
            <w:tcBorders>
              <w:top w:val="nil"/>
              <w:left w:val="single" w:sz="4" w:space="0" w:color="auto"/>
              <w:bottom w:val="single" w:sz="4" w:space="0" w:color="auto"/>
              <w:right w:val="single" w:sz="4" w:space="0" w:color="auto"/>
            </w:tcBorders>
            <w:shd w:val="clear" w:color="000000" w:fill="FFFFFF"/>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4018"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Tham mưu, đề xuất việc bổ nhiệm, bổ nhiệm lại, miễn nhiệm, luân chuyển, điều động</w:t>
            </w:r>
          </w:p>
        </w:tc>
        <w:tc>
          <w:tcPr>
            <w:tcW w:w="1460"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Lãnh đạo Chi cục</w:t>
            </w:r>
          </w:p>
        </w:tc>
        <w:tc>
          <w:tcPr>
            <w:tcW w:w="1801"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Khi có nhu cầu hoặc chỉ đạo của cấp trên</w:t>
            </w:r>
          </w:p>
        </w:tc>
        <w:tc>
          <w:tcPr>
            <w:tcW w:w="1417"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Tờ trình</w:t>
            </w:r>
          </w:p>
        </w:tc>
        <w:tc>
          <w:tcPr>
            <w:tcW w:w="1052"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w:t>
            </w:r>
          </w:p>
        </w:tc>
        <w:tc>
          <w:tcPr>
            <w:tcW w:w="1215"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Quý III</w:t>
            </w:r>
          </w:p>
        </w:tc>
        <w:tc>
          <w:tcPr>
            <w:tcW w:w="115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200</w:t>
            </w:r>
          </w:p>
        </w:tc>
        <w:tc>
          <w:tcPr>
            <w:tcW w:w="100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w:t>
            </w:r>
          </w:p>
        </w:tc>
      </w:tr>
      <w:tr w:rsidR="00785D93" w:rsidRPr="00494876" w:rsidTr="00B2790B">
        <w:trPr>
          <w:trHeight w:val="64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II</w:t>
            </w:r>
          </w:p>
        </w:tc>
        <w:tc>
          <w:tcPr>
            <w:tcW w:w="13131" w:type="dxa"/>
            <w:gridSpan w:val="8"/>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both"/>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Trục 2. Hoàn thiện thể chế, đẩy mạnh phân cấp, phân quyền gắn với kiểm tra, giám sát</w:t>
            </w:r>
          </w:p>
        </w:tc>
      </w:tr>
      <w:tr w:rsidR="00785D93" w:rsidRPr="00494876" w:rsidTr="00B2790B">
        <w:trPr>
          <w:trHeight w:val="141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lastRenderedPageBreak/>
              <w:t>1</w:t>
            </w:r>
          </w:p>
        </w:tc>
        <w:tc>
          <w:tcPr>
            <w:tcW w:w="4018"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Trình Nghị quyết bãi bỏ một số văn bản quy phạm pháp luật lĩnh vực lâm nghiệp do HĐND tỉnh ban hành</w:t>
            </w:r>
          </w:p>
        </w:tc>
        <w:tc>
          <w:tcPr>
            <w:tcW w:w="1460"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Lãnh đạo Sở</w:t>
            </w:r>
          </w:p>
        </w:tc>
        <w:tc>
          <w:tcPr>
            <w:tcW w:w="1801"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Nhiệm vụ khó, phức tạp, phạm vi tác động rộng</w:t>
            </w:r>
          </w:p>
        </w:tc>
        <w:tc>
          <w:tcPr>
            <w:tcW w:w="1417"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Tờ trình</w:t>
            </w:r>
          </w:p>
        </w:tc>
        <w:tc>
          <w:tcPr>
            <w:tcW w:w="1052"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w:t>
            </w:r>
          </w:p>
        </w:tc>
        <w:tc>
          <w:tcPr>
            <w:tcW w:w="1215"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 xml:space="preserve">Tháng 9 </w:t>
            </w:r>
          </w:p>
        </w:tc>
        <w:tc>
          <w:tcPr>
            <w:tcW w:w="115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200</w:t>
            </w:r>
          </w:p>
        </w:tc>
        <w:tc>
          <w:tcPr>
            <w:tcW w:w="100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w:t>
            </w:r>
          </w:p>
        </w:tc>
      </w:tr>
      <w:tr w:rsidR="00785D93" w:rsidRPr="00494876" w:rsidTr="00B2790B">
        <w:trPr>
          <w:trHeight w:val="1410"/>
        </w:trPr>
        <w:tc>
          <w:tcPr>
            <w:tcW w:w="660" w:type="dxa"/>
            <w:tcBorders>
              <w:top w:val="nil"/>
              <w:left w:val="single" w:sz="4" w:space="0" w:color="auto"/>
              <w:bottom w:val="single" w:sz="4" w:space="0" w:color="auto"/>
              <w:right w:val="single" w:sz="4" w:space="0" w:color="auto"/>
            </w:tcBorders>
            <w:shd w:val="clear" w:color="auto" w:fill="auto"/>
            <w:vAlign w:val="center"/>
          </w:tcPr>
          <w:p w:rsidR="00785D93" w:rsidRPr="00897C15" w:rsidRDefault="00785D93" w:rsidP="00B2790B">
            <w:pPr>
              <w:spacing w:after="0" w:line="240" w:lineRule="auto"/>
              <w:jc w:val="center"/>
              <w:rPr>
                <w:rFonts w:ascii="Times New Roman" w:eastAsia="Times New Roman" w:hAnsi="Times New Roman" w:cs="Times New Roman"/>
                <w:b/>
                <w:color w:val="000000"/>
                <w:sz w:val="28"/>
                <w:szCs w:val="28"/>
              </w:rPr>
            </w:pPr>
            <w:r w:rsidRPr="00897C15">
              <w:rPr>
                <w:rFonts w:ascii="Times New Roman" w:eastAsia="Times New Roman" w:hAnsi="Times New Roman" w:cs="Times New Roman"/>
                <w:b/>
                <w:color w:val="000000"/>
                <w:sz w:val="28"/>
                <w:szCs w:val="28"/>
              </w:rPr>
              <w:t>III</w:t>
            </w:r>
          </w:p>
        </w:tc>
        <w:tc>
          <w:tcPr>
            <w:tcW w:w="13131" w:type="dxa"/>
            <w:gridSpan w:val="8"/>
            <w:tcBorders>
              <w:top w:val="nil"/>
              <w:left w:val="nil"/>
              <w:bottom w:val="single" w:sz="4" w:space="0" w:color="auto"/>
              <w:right w:val="single" w:sz="4" w:space="0" w:color="auto"/>
            </w:tcBorders>
            <w:shd w:val="clear" w:color="auto" w:fill="auto"/>
            <w:vAlign w:val="center"/>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b/>
                <w:bCs/>
                <w:color w:val="000000"/>
                <w:sz w:val="28"/>
                <w:szCs w:val="28"/>
              </w:rPr>
              <w:t>Trục 3. Thúc đẩy phát triển khoa học, công nghệ, đổi mới sáng tạo và chuyển đổi số</w:t>
            </w:r>
          </w:p>
        </w:tc>
      </w:tr>
      <w:tr w:rsidR="00785D93" w:rsidRPr="00494876" w:rsidTr="00B2790B">
        <w:trPr>
          <w:trHeight w:val="1410"/>
        </w:trPr>
        <w:tc>
          <w:tcPr>
            <w:tcW w:w="660" w:type="dxa"/>
            <w:tcBorders>
              <w:top w:val="nil"/>
              <w:left w:val="single" w:sz="4" w:space="0" w:color="auto"/>
              <w:bottom w:val="single" w:sz="4" w:space="0" w:color="auto"/>
              <w:right w:val="single" w:sz="4" w:space="0" w:color="auto"/>
            </w:tcBorders>
            <w:shd w:val="clear" w:color="auto" w:fill="auto"/>
            <w:vAlign w:val="center"/>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p>
        </w:tc>
        <w:tc>
          <w:tcPr>
            <w:tcW w:w="4018" w:type="dxa"/>
            <w:tcBorders>
              <w:top w:val="nil"/>
              <w:left w:val="nil"/>
              <w:bottom w:val="single" w:sz="4" w:space="0" w:color="auto"/>
              <w:right w:val="single" w:sz="4" w:space="0" w:color="auto"/>
            </w:tcBorders>
            <w:shd w:val="clear" w:color="auto" w:fill="auto"/>
            <w:vAlign w:val="center"/>
          </w:tcPr>
          <w:p w:rsidR="00785D93" w:rsidRPr="00F1490F" w:rsidRDefault="00785D93" w:rsidP="00B2790B">
            <w:pPr>
              <w:rPr>
                <w:rFonts w:ascii="Times New Roman" w:hAnsi="Times New Roman" w:cs="Times New Roman"/>
                <w:sz w:val="28"/>
                <w:szCs w:val="28"/>
              </w:rPr>
            </w:pPr>
            <w:r w:rsidRPr="00F1490F">
              <w:rPr>
                <w:rFonts w:ascii="Times New Roman" w:hAnsi="Times New Roman" w:cs="Times New Roman"/>
                <w:sz w:val="28"/>
                <w:szCs w:val="28"/>
              </w:rPr>
              <w:t xml:space="preserve">Dự án: Xây dựng hệ thống quản lý, bảo vệ, giám sát rừng thông minh và mua sắm phương tiện, thiết bị phục vụ công tác quản lý, bảo vệ rừng và phòng cháy, chữa cháy rừng       </w:t>
            </w:r>
          </w:p>
        </w:tc>
        <w:tc>
          <w:tcPr>
            <w:tcW w:w="1460" w:type="dxa"/>
            <w:tcBorders>
              <w:top w:val="nil"/>
              <w:left w:val="nil"/>
              <w:bottom w:val="single" w:sz="4" w:space="0" w:color="auto"/>
              <w:right w:val="single" w:sz="4" w:space="0" w:color="auto"/>
            </w:tcBorders>
            <w:shd w:val="clear" w:color="auto" w:fill="auto"/>
            <w:vAlign w:val="center"/>
          </w:tcPr>
          <w:p w:rsidR="00785D93" w:rsidRPr="00F1490F" w:rsidRDefault="00785D93" w:rsidP="00B2790B">
            <w:pPr>
              <w:jc w:val="center"/>
              <w:rPr>
                <w:rFonts w:ascii="Times New Roman" w:hAnsi="Times New Roman" w:cs="Times New Roman"/>
                <w:sz w:val="28"/>
                <w:szCs w:val="28"/>
              </w:rPr>
            </w:pPr>
            <w:r w:rsidRPr="00F1490F">
              <w:rPr>
                <w:rFonts w:ascii="Times New Roman" w:hAnsi="Times New Roman" w:cs="Times New Roman"/>
                <w:sz w:val="28"/>
                <w:szCs w:val="28"/>
              </w:rPr>
              <w:t>Lãnh đạo Sở</w:t>
            </w:r>
          </w:p>
        </w:tc>
        <w:tc>
          <w:tcPr>
            <w:tcW w:w="1801" w:type="dxa"/>
            <w:tcBorders>
              <w:top w:val="nil"/>
              <w:left w:val="nil"/>
              <w:bottom w:val="single" w:sz="4" w:space="0" w:color="auto"/>
              <w:right w:val="single" w:sz="4" w:space="0" w:color="auto"/>
            </w:tcBorders>
            <w:shd w:val="clear" w:color="auto" w:fill="auto"/>
            <w:vAlign w:val="center"/>
          </w:tcPr>
          <w:p w:rsidR="00785D93" w:rsidRPr="00F1490F" w:rsidRDefault="00785D93" w:rsidP="00B2790B">
            <w:pPr>
              <w:rPr>
                <w:rFonts w:ascii="Times New Roman" w:hAnsi="Times New Roman" w:cs="Times New Roman"/>
                <w:sz w:val="28"/>
                <w:szCs w:val="28"/>
              </w:rPr>
            </w:pPr>
            <w:r w:rsidRPr="00F1490F">
              <w:rPr>
                <w:rFonts w:ascii="Times New Roman" w:hAnsi="Times New Roman" w:cs="Times New Roman"/>
                <w:sz w:val="28"/>
                <w:szCs w:val="28"/>
              </w:rPr>
              <w:t xml:space="preserve">Nhiệm vụ mới, tính chất phức tạp, triển khai tại địa bàn các xã khó khăn, xa khu dân cư, nhiều hạng mục đầu tư và đảm bảo yêu cầu tiến độ của Dự án đầu tư </w:t>
            </w:r>
            <w:r w:rsidRPr="00F1490F">
              <w:rPr>
                <w:rFonts w:ascii="Times New Roman" w:hAnsi="Times New Roman" w:cs="Times New Roman"/>
                <w:sz w:val="28"/>
                <w:szCs w:val="28"/>
              </w:rPr>
              <w:lastRenderedPageBreak/>
              <w:t>công</w:t>
            </w:r>
          </w:p>
        </w:tc>
        <w:tc>
          <w:tcPr>
            <w:tcW w:w="1417" w:type="dxa"/>
            <w:tcBorders>
              <w:top w:val="nil"/>
              <w:left w:val="nil"/>
              <w:bottom w:val="single" w:sz="4" w:space="0" w:color="auto"/>
              <w:right w:val="single" w:sz="4" w:space="0" w:color="auto"/>
            </w:tcBorders>
            <w:shd w:val="clear" w:color="auto" w:fill="auto"/>
            <w:vAlign w:val="center"/>
          </w:tcPr>
          <w:p w:rsidR="00785D93" w:rsidRPr="00F1490F" w:rsidRDefault="00785D93" w:rsidP="00B2790B">
            <w:pPr>
              <w:jc w:val="center"/>
              <w:rPr>
                <w:rFonts w:ascii="Times New Roman" w:hAnsi="Times New Roman" w:cs="Times New Roman"/>
                <w:sz w:val="28"/>
                <w:szCs w:val="28"/>
              </w:rPr>
            </w:pPr>
            <w:r w:rsidRPr="00F1490F">
              <w:rPr>
                <w:rFonts w:ascii="Times New Roman" w:hAnsi="Times New Roman" w:cs="Times New Roman"/>
                <w:sz w:val="28"/>
                <w:szCs w:val="28"/>
              </w:rPr>
              <w:lastRenderedPageBreak/>
              <w:t>Quyết định phê duyệt kết quả LCNT gói thầu 07</w:t>
            </w:r>
          </w:p>
        </w:tc>
        <w:tc>
          <w:tcPr>
            <w:tcW w:w="1052" w:type="dxa"/>
            <w:tcBorders>
              <w:top w:val="nil"/>
              <w:left w:val="nil"/>
              <w:bottom w:val="single" w:sz="4" w:space="0" w:color="auto"/>
              <w:right w:val="single" w:sz="4" w:space="0" w:color="auto"/>
            </w:tcBorders>
            <w:shd w:val="clear" w:color="auto" w:fill="auto"/>
            <w:vAlign w:val="center"/>
          </w:tcPr>
          <w:p w:rsidR="00785D93" w:rsidRPr="00F1490F" w:rsidRDefault="00785D93" w:rsidP="00B2790B">
            <w:pPr>
              <w:jc w:val="center"/>
              <w:rPr>
                <w:rFonts w:ascii="Times New Roman" w:hAnsi="Times New Roman" w:cs="Times New Roman"/>
                <w:sz w:val="28"/>
                <w:szCs w:val="28"/>
              </w:rPr>
            </w:pPr>
            <w:r w:rsidRPr="00F1490F">
              <w:rPr>
                <w:rFonts w:ascii="Times New Roman" w:hAnsi="Times New Roman" w:cs="Times New Roman"/>
                <w:sz w:val="28"/>
                <w:szCs w:val="28"/>
              </w:rPr>
              <w:t>1</w:t>
            </w:r>
          </w:p>
        </w:tc>
        <w:tc>
          <w:tcPr>
            <w:tcW w:w="1215" w:type="dxa"/>
            <w:tcBorders>
              <w:top w:val="nil"/>
              <w:left w:val="nil"/>
              <w:bottom w:val="single" w:sz="4" w:space="0" w:color="auto"/>
              <w:right w:val="single" w:sz="4" w:space="0" w:color="auto"/>
            </w:tcBorders>
            <w:shd w:val="clear" w:color="auto" w:fill="auto"/>
            <w:vAlign w:val="center"/>
          </w:tcPr>
          <w:p w:rsidR="00785D93" w:rsidRPr="00F1490F" w:rsidRDefault="00785D93" w:rsidP="00B2790B">
            <w:pPr>
              <w:jc w:val="center"/>
              <w:rPr>
                <w:rFonts w:ascii="Times New Roman" w:hAnsi="Times New Roman" w:cs="Times New Roman"/>
                <w:sz w:val="28"/>
                <w:szCs w:val="28"/>
              </w:rPr>
            </w:pPr>
            <w:r w:rsidRPr="00F1490F">
              <w:rPr>
                <w:rFonts w:ascii="Times New Roman" w:hAnsi="Times New Roman" w:cs="Times New Roman"/>
                <w:sz w:val="28"/>
                <w:szCs w:val="28"/>
              </w:rPr>
              <w:t>Tháng 9</w:t>
            </w:r>
          </w:p>
        </w:tc>
        <w:tc>
          <w:tcPr>
            <w:tcW w:w="1159" w:type="dxa"/>
            <w:tcBorders>
              <w:top w:val="nil"/>
              <w:left w:val="nil"/>
              <w:bottom w:val="single" w:sz="4" w:space="0" w:color="auto"/>
              <w:right w:val="single" w:sz="4" w:space="0" w:color="auto"/>
            </w:tcBorders>
            <w:shd w:val="clear" w:color="auto" w:fill="auto"/>
            <w:vAlign w:val="center"/>
          </w:tcPr>
          <w:p w:rsidR="00785D93" w:rsidRPr="00F1490F" w:rsidRDefault="00785D93" w:rsidP="00B2790B">
            <w:pPr>
              <w:jc w:val="center"/>
              <w:rPr>
                <w:rFonts w:ascii="Times New Roman" w:hAnsi="Times New Roman" w:cs="Times New Roman"/>
                <w:sz w:val="28"/>
                <w:szCs w:val="28"/>
              </w:rPr>
            </w:pPr>
            <w:r w:rsidRPr="00F1490F">
              <w:rPr>
                <w:rFonts w:ascii="Times New Roman" w:hAnsi="Times New Roman" w:cs="Times New Roman"/>
                <w:sz w:val="28"/>
                <w:szCs w:val="28"/>
              </w:rPr>
              <w:t>200</w:t>
            </w:r>
          </w:p>
        </w:tc>
        <w:tc>
          <w:tcPr>
            <w:tcW w:w="1009" w:type="dxa"/>
            <w:tcBorders>
              <w:top w:val="nil"/>
              <w:left w:val="nil"/>
              <w:bottom w:val="single" w:sz="4" w:space="0" w:color="auto"/>
              <w:right w:val="single" w:sz="4" w:space="0" w:color="auto"/>
            </w:tcBorders>
            <w:shd w:val="clear" w:color="auto" w:fill="auto"/>
            <w:vAlign w:val="center"/>
          </w:tcPr>
          <w:p w:rsidR="00785D93" w:rsidRPr="00F1490F" w:rsidRDefault="00785D93" w:rsidP="00B2790B">
            <w:pPr>
              <w:jc w:val="center"/>
              <w:rPr>
                <w:rFonts w:ascii="Times New Roman" w:hAnsi="Times New Roman" w:cs="Times New Roman"/>
                <w:sz w:val="28"/>
                <w:szCs w:val="28"/>
              </w:rPr>
            </w:pPr>
            <w:r w:rsidRPr="00F1490F">
              <w:rPr>
                <w:rFonts w:ascii="Times New Roman" w:hAnsi="Times New Roman" w:cs="Times New Roman"/>
                <w:sz w:val="28"/>
                <w:szCs w:val="28"/>
              </w:rPr>
              <w:t>2</w:t>
            </w:r>
          </w:p>
        </w:tc>
      </w:tr>
      <w:tr w:rsidR="00785D93" w:rsidRPr="00494876" w:rsidTr="00B2790B">
        <w:trPr>
          <w:trHeight w:val="90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lastRenderedPageBreak/>
              <w:t>IV</w:t>
            </w:r>
          </w:p>
        </w:tc>
        <w:tc>
          <w:tcPr>
            <w:tcW w:w="13131" w:type="dxa"/>
            <w:gridSpan w:val="8"/>
            <w:tcBorders>
              <w:top w:val="single" w:sz="4" w:space="0" w:color="auto"/>
              <w:left w:val="nil"/>
              <w:bottom w:val="single" w:sz="4" w:space="0" w:color="auto"/>
              <w:right w:val="single" w:sz="4" w:space="0" w:color="auto"/>
            </w:tcBorders>
            <w:shd w:val="clear" w:color="auto" w:fill="auto"/>
            <w:noWrap/>
            <w:vAlign w:val="center"/>
            <w:hideMark/>
          </w:tcPr>
          <w:p w:rsidR="00785D93" w:rsidRPr="00494876" w:rsidRDefault="00785D93" w:rsidP="00B2790B">
            <w:pPr>
              <w:spacing w:after="0" w:line="240" w:lineRule="auto"/>
              <w:jc w:val="both"/>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Trục 4. Xây dựng đảng và hệ thống chính trị trong sạch, vững mạnh; giữ gìn đoàn kết, thống nhất nội bộ; phòng, chống tham nhũng, lãng phí, tiêu cực</w:t>
            </w:r>
          </w:p>
        </w:tc>
      </w:tr>
      <w:tr w:rsidR="00785D93" w:rsidRPr="00494876" w:rsidTr="00B2790B">
        <w:trPr>
          <w:trHeight w:val="900"/>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V</w:t>
            </w:r>
          </w:p>
        </w:tc>
        <w:tc>
          <w:tcPr>
            <w:tcW w:w="13131" w:type="dxa"/>
            <w:gridSpan w:val="8"/>
            <w:tcBorders>
              <w:top w:val="single" w:sz="4" w:space="0" w:color="auto"/>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both"/>
              <w:rPr>
                <w:rFonts w:ascii="Times New Roman" w:eastAsia="Times New Roman" w:hAnsi="Times New Roman" w:cs="Times New Roman"/>
                <w:b/>
                <w:bCs/>
                <w:color w:val="000000"/>
                <w:sz w:val="28"/>
                <w:szCs w:val="28"/>
              </w:rPr>
            </w:pPr>
            <w:r w:rsidRPr="00494876">
              <w:rPr>
                <w:rFonts w:ascii="Times New Roman" w:eastAsia="Times New Roman" w:hAnsi="Times New Roman" w:cs="Times New Roman"/>
                <w:b/>
                <w:bCs/>
                <w:color w:val="000000"/>
                <w:sz w:val="28"/>
                <w:szCs w:val="28"/>
              </w:rPr>
              <w:t xml:space="preserve">Trục 5. Phát triển văn hóa, con người, bảo đảm an sinh xã hội, nâng cao đời sống nhân dân </w:t>
            </w:r>
          </w:p>
        </w:tc>
      </w:tr>
      <w:tr w:rsidR="00785D93" w:rsidRPr="00494876" w:rsidTr="00B2790B">
        <w:trPr>
          <w:trHeight w:val="1043"/>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w:t>
            </w:r>
          </w:p>
        </w:tc>
        <w:tc>
          <w:tcPr>
            <w:tcW w:w="4018"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Kế hoạch tổ chức Lễ hội Sâm Lai Châu năm 2027</w:t>
            </w:r>
          </w:p>
        </w:tc>
        <w:tc>
          <w:tcPr>
            <w:tcW w:w="1460"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Lãnh đạo Sở</w:t>
            </w:r>
          </w:p>
        </w:tc>
        <w:tc>
          <w:tcPr>
            <w:tcW w:w="1801"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Nhiệm vụ khó, phức tạp, phạm vi tác động rộng</w:t>
            </w:r>
          </w:p>
        </w:tc>
        <w:tc>
          <w:tcPr>
            <w:tcW w:w="1417"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Kế hoạch</w:t>
            </w:r>
          </w:p>
        </w:tc>
        <w:tc>
          <w:tcPr>
            <w:tcW w:w="1052"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1</w:t>
            </w:r>
          </w:p>
        </w:tc>
        <w:tc>
          <w:tcPr>
            <w:tcW w:w="1215"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 xml:space="preserve">Tháng 7 </w:t>
            </w:r>
          </w:p>
        </w:tc>
        <w:tc>
          <w:tcPr>
            <w:tcW w:w="115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200</w:t>
            </w:r>
          </w:p>
        </w:tc>
        <w:tc>
          <w:tcPr>
            <w:tcW w:w="1009" w:type="dxa"/>
            <w:tcBorders>
              <w:top w:val="nil"/>
              <w:left w:val="nil"/>
              <w:bottom w:val="single" w:sz="4" w:space="0" w:color="auto"/>
              <w:right w:val="single" w:sz="4" w:space="0" w:color="auto"/>
            </w:tcBorders>
            <w:shd w:val="clear" w:color="auto" w:fill="auto"/>
            <w:vAlign w:val="center"/>
            <w:hideMark/>
          </w:tcPr>
          <w:p w:rsidR="00785D93" w:rsidRPr="00494876" w:rsidRDefault="00785D93" w:rsidP="00B2790B">
            <w:pPr>
              <w:spacing w:after="0" w:line="240" w:lineRule="auto"/>
              <w:jc w:val="center"/>
              <w:rPr>
                <w:rFonts w:ascii="Times New Roman" w:eastAsia="Times New Roman" w:hAnsi="Times New Roman" w:cs="Times New Roman"/>
                <w:color w:val="000000"/>
                <w:sz w:val="28"/>
                <w:szCs w:val="28"/>
              </w:rPr>
            </w:pPr>
            <w:r w:rsidRPr="00494876">
              <w:rPr>
                <w:rFonts w:ascii="Times New Roman" w:eastAsia="Times New Roman" w:hAnsi="Times New Roman" w:cs="Times New Roman"/>
                <w:color w:val="000000"/>
                <w:sz w:val="28"/>
                <w:szCs w:val="28"/>
              </w:rPr>
              <w:t>2</w:t>
            </w:r>
          </w:p>
        </w:tc>
      </w:tr>
    </w:tbl>
    <w:p w:rsidR="00785D93" w:rsidRDefault="00785D93"/>
    <w:sectPr w:rsidR="00785D93" w:rsidSect="00494876">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876"/>
    <w:rsid w:val="00167023"/>
    <w:rsid w:val="003A00DD"/>
    <w:rsid w:val="00494876"/>
    <w:rsid w:val="005D70DC"/>
    <w:rsid w:val="00785D93"/>
    <w:rsid w:val="008876BD"/>
    <w:rsid w:val="00897C15"/>
    <w:rsid w:val="00C36F97"/>
    <w:rsid w:val="00D83527"/>
    <w:rsid w:val="00DB2B5C"/>
    <w:rsid w:val="00FD6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8CF81C-7FA2-4EF6-B443-4437F9AB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5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437</Words>
  <Characters>2496</Characters>
  <Application>Microsoft Office Word</Application>
  <DocSecurity>0</DocSecurity>
  <Lines>20</Lines>
  <Paragraphs>5</Paragraphs>
  <ScaleCrop>false</ScaleCrop>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PKT</dc:creator>
  <cp:keywords/>
  <dc:description/>
  <cp:lastModifiedBy>LaptopHQ</cp:lastModifiedBy>
  <cp:revision>10</cp:revision>
  <dcterms:created xsi:type="dcterms:W3CDTF">2026-07-23T08:08:00Z</dcterms:created>
  <dcterms:modified xsi:type="dcterms:W3CDTF">2026-07-31T10:36:00Z</dcterms:modified>
</cp:coreProperties>
</file>